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E7" w:rsidRPr="000E4A65" w:rsidRDefault="008A3D76" w:rsidP="00396A99">
      <w:pPr>
        <w:jc w:val="center"/>
        <w:rPr>
          <w:b/>
          <w:sz w:val="22"/>
          <w:szCs w:val="22"/>
        </w:rPr>
      </w:pPr>
      <w:r w:rsidRPr="000E4A65">
        <w:rPr>
          <w:b/>
          <w:sz w:val="22"/>
          <w:szCs w:val="22"/>
        </w:rPr>
        <w:t>Příloha č. 1</w:t>
      </w:r>
    </w:p>
    <w:p w:rsidR="008A3D76" w:rsidRPr="00FE3DE7" w:rsidRDefault="008A3D76" w:rsidP="008A3D76">
      <w:pPr>
        <w:jc w:val="center"/>
        <w:rPr>
          <w:b/>
          <w:sz w:val="28"/>
          <w:szCs w:val="28"/>
        </w:rPr>
      </w:pPr>
      <w:r w:rsidRPr="00FE3DE7">
        <w:rPr>
          <w:b/>
          <w:sz w:val="28"/>
          <w:szCs w:val="28"/>
        </w:rPr>
        <w:t>Technická specifikace a cenová kalkulace</w:t>
      </w:r>
    </w:p>
    <w:p w:rsidR="007E004A" w:rsidRPr="000E4A65" w:rsidRDefault="007E004A" w:rsidP="000E4A65">
      <w:pPr>
        <w:rPr>
          <w:b/>
          <w:sz w:val="20"/>
          <w:szCs w:val="20"/>
        </w:rPr>
      </w:pPr>
      <w:r w:rsidRPr="000E4A65">
        <w:rPr>
          <w:sz w:val="20"/>
          <w:szCs w:val="20"/>
        </w:rPr>
        <w:t xml:space="preserve">Nákup elektroniky v rámci projektu </w:t>
      </w:r>
      <w:r w:rsidR="00F0692C">
        <w:rPr>
          <w:sz w:val="20"/>
          <w:szCs w:val="20"/>
        </w:rPr>
        <w:t xml:space="preserve">„EU peníze středním školám“ </w:t>
      </w:r>
    </w:p>
    <w:p w:rsidR="008A3D76" w:rsidRPr="000E4A65" w:rsidRDefault="008A3D76" w:rsidP="008A3D76">
      <w:pPr>
        <w:jc w:val="left"/>
        <w:rPr>
          <w:b/>
        </w:rPr>
      </w:pPr>
      <w:r w:rsidRPr="000E4A65">
        <w:rPr>
          <w:b/>
        </w:rPr>
        <w:t>Technická specifikace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477"/>
        <w:gridCol w:w="1088"/>
      </w:tblGrid>
      <w:tr w:rsidR="003C7CF9" w:rsidRPr="000E4A65" w:rsidTr="006F46FD">
        <w:trPr>
          <w:trHeight w:val="566"/>
        </w:trPr>
        <w:tc>
          <w:tcPr>
            <w:tcW w:w="959" w:type="dxa"/>
            <w:vAlign w:val="center"/>
          </w:tcPr>
          <w:p w:rsidR="003C7CF9" w:rsidRPr="006F46FD" w:rsidRDefault="003C7CF9" w:rsidP="00C9205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>Poř. číslo</w:t>
            </w:r>
          </w:p>
        </w:tc>
        <w:tc>
          <w:tcPr>
            <w:tcW w:w="7477" w:type="dxa"/>
            <w:vAlign w:val="center"/>
          </w:tcPr>
          <w:p w:rsidR="003C7CF9" w:rsidRPr="006F46FD" w:rsidRDefault="003C7CF9" w:rsidP="00C9205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088" w:type="dxa"/>
            <w:vAlign w:val="center"/>
          </w:tcPr>
          <w:p w:rsidR="003C7CF9" w:rsidRPr="006F46FD" w:rsidRDefault="003C7CF9" w:rsidP="00C9205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>Počet kusů</w:t>
            </w:r>
          </w:p>
        </w:tc>
      </w:tr>
      <w:tr w:rsidR="003C7CF9" w:rsidRPr="000E4A65" w:rsidTr="006F46FD">
        <w:trPr>
          <w:trHeight w:val="1894"/>
        </w:trPr>
        <w:tc>
          <w:tcPr>
            <w:tcW w:w="959" w:type="dxa"/>
          </w:tcPr>
          <w:p w:rsidR="003C7CF9" w:rsidRPr="006F46FD" w:rsidRDefault="003C7CF9" w:rsidP="00C9205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 w:rsidRPr="006F46FD">
              <w:rPr>
                <w:sz w:val="20"/>
                <w:szCs w:val="20"/>
              </w:rPr>
              <w:t>1</w:t>
            </w:r>
          </w:p>
        </w:tc>
        <w:tc>
          <w:tcPr>
            <w:tcW w:w="7477" w:type="dxa"/>
          </w:tcPr>
          <w:p w:rsidR="00F0692C" w:rsidRDefault="0058217B" w:rsidP="00F0692C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PC</w:t>
            </w:r>
          </w:p>
          <w:p w:rsidR="00F0692C" w:rsidRPr="005E0A6D" w:rsidRDefault="0058217B" w:rsidP="00F0692C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Výrobek: nový nebo repasovaný, stejný typ + značka všech 46 ks PC</w:t>
            </w:r>
          </w:p>
          <w:p w:rsidR="00F0692C" w:rsidRPr="005E0A6D" w:rsidRDefault="0058217B" w:rsidP="00F0692C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Skříň: miditover, uzamykatelná, přední USB vstup, přední audio výstup</w:t>
            </w:r>
          </w:p>
          <w:p w:rsidR="0058217B" w:rsidRDefault="0058217B" w:rsidP="0058217B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BIOS: podpora pojmenování – Asset Tag, zamknutí pomocí hesla, zákaz bootování z vyměnitelných medií</w:t>
            </w:r>
          </w:p>
          <w:p w:rsidR="0058217B" w:rsidRDefault="0058217B" w:rsidP="0058217B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58217B">
              <w:rPr>
                <w:rFonts w:asciiTheme="minorHAnsi" w:hAnsiTheme="minorHAnsi" w:cs="Arial"/>
                <w:sz w:val="22"/>
              </w:rPr>
              <w:t>Zdroj: 230V/50Hz</w:t>
            </w:r>
            <w:r>
              <w:rPr>
                <w:rFonts w:asciiTheme="minorHAnsi" w:hAnsiTheme="minorHAnsi" w:cs="Arial"/>
                <w:sz w:val="22"/>
              </w:rPr>
              <w:t xml:space="preserve">, </w:t>
            </w:r>
            <w:r w:rsidRPr="0058217B">
              <w:rPr>
                <w:rFonts w:asciiTheme="minorHAnsi" w:hAnsiTheme="minorHAnsi" w:cs="Arial"/>
                <w:sz w:val="22"/>
              </w:rPr>
              <w:t>ATX</w:t>
            </w:r>
          </w:p>
          <w:p w:rsidR="0058217B" w:rsidRPr="0058217B" w:rsidRDefault="0058217B" w:rsidP="0058217B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CPU: minimálně 4 jádra, minimální frekvence 2 GHz</w:t>
            </w:r>
          </w:p>
          <w:p w:rsidR="005E0A6D" w:rsidRPr="006F0D47" w:rsidRDefault="005E0A6D" w:rsidP="005E0A6D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5E0A6D">
              <w:rPr>
                <w:rFonts w:asciiTheme="minorHAnsi" w:hAnsiTheme="minorHAnsi" w:cs="Arial"/>
                <w:sz w:val="22"/>
              </w:rPr>
              <w:t>RAM</w:t>
            </w:r>
            <w:r w:rsidR="0058217B">
              <w:rPr>
                <w:rFonts w:asciiTheme="minorHAnsi" w:hAnsiTheme="minorHAnsi" w:cs="Arial"/>
                <w:sz w:val="22"/>
              </w:rPr>
              <w:t>: minimální velikost</w:t>
            </w:r>
            <w:r w:rsidR="005667B7">
              <w:rPr>
                <w:rFonts w:asciiTheme="minorHAnsi" w:hAnsiTheme="minorHAnsi" w:cs="Arial"/>
                <w:sz w:val="22"/>
              </w:rPr>
              <w:t xml:space="preserve"> 8 </w:t>
            </w:r>
            <w:r w:rsidRPr="005E0A6D">
              <w:rPr>
                <w:rFonts w:asciiTheme="minorHAnsi" w:hAnsiTheme="minorHAnsi" w:cs="Arial"/>
                <w:sz w:val="22"/>
              </w:rPr>
              <w:t>GB</w:t>
            </w:r>
            <w:r w:rsidR="005667B7">
              <w:rPr>
                <w:rFonts w:asciiTheme="minorHAnsi" w:hAnsiTheme="minorHAnsi" w:cs="Arial"/>
                <w:sz w:val="22"/>
              </w:rPr>
              <w:t>, minimálně DDR2</w:t>
            </w:r>
          </w:p>
          <w:p w:rsidR="005E0A6D" w:rsidRPr="006F0D47" w:rsidRDefault="005667B7" w:rsidP="005E0A6D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HDD: </w:t>
            </w:r>
            <w:r w:rsidR="005E0A6D" w:rsidRPr="005E0A6D">
              <w:rPr>
                <w:rFonts w:asciiTheme="minorHAnsi" w:hAnsiTheme="minorHAnsi" w:cs="Arial"/>
                <w:sz w:val="22"/>
              </w:rPr>
              <w:t>min</w:t>
            </w:r>
            <w:r>
              <w:rPr>
                <w:rFonts w:asciiTheme="minorHAnsi" w:hAnsiTheme="minorHAnsi" w:cs="Arial"/>
                <w:sz w:val="22"/>
              </w:rPr>
              <w:t>imálně</w:t>
            </w:r>
            <w:r w:rsidR="005E0A6D" w:rsidRPr="005E0A6D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250 GB, SATA</w:t>
            </w:r>
          </w:p>
          <w:p w:rsidR="006F0D47" w:rsidRPr="006F0D47" w:rsidRDefault="006F0D47" w:rsidP="005E0A6D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VGA: minimální paměť 512 MB, certifikace Autodesk, </w:t>
            </w:r>
          </w:p>
          <w:p w:rsidR="005E0A6D" w:rsidRPr="005E0A6D" w:rsidRDefault="005667B7" w:rsidP="005E0A6D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Audio: integrovaná audio karta</w:t>
            </w:r>
          </w:p>
          <w:p w:rsidR="00A77A43" w:rsidRPr="005E0A6D" w:rsidRDefault="005667B7" w:rsidP="00AB7DF3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DVD: minimálně DVD-ROM</w:t>
            </w:r>
          </w:p>
          <w:p w:rsidR="00F0692C" w:rsidRPr="006F0D47" w:rsidRDefault="005667B7" w:rsidP="005667B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6F0D47">
              <w:rPr>
                <w:rFonts w:asciiTheme="minorHAnsi" w:hAnsiTheme="minorHAnsi" w:cs="Arial"/>
                <w:sz w:val="22"/>
              </w:rPr>
              <w:t xml:space="preserve">LAN: </w:t>
            </w:r>
            <w:r w:rsidR="002B4BAD">
              <w:rPr>
                <w:rFonts w:asciiTheme="minorHAnsi" w:hAnsiTheme="minorHAnsi" w:cs="Arial"/>
                <w:sz w:val="22"/>
              </w:rPr>
              <w:t>E</w:t>
            </w:r>
            <w:r w:rsidRPr="006F0D47">
              <w:rPr>
                <w:rFonts w:asciiTheme="minorHAnsi" w:hAnsiTheme="minorHAnsi" w:cs="Arial"/>
                <w:sz w:val="22"/>
              </w:rPr>
              <w:t>thernet, 1Gb/s, podpora wake on LAN + PXE boot, podpora instalace pomocí Windows Remote Installation Services, podpora instalace pomocí Windows Deployment Services</w:t>
            </w:r>
          </w:p>
          <w:p w:rsidR="00A77A43" w:rsidRPr="006F0D47" w:rsidRDefault="006F0D47" w:rsidP="006F0D4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OS: Licence </w:t>
            </w:r>
            <w:r w:rsidRPr="006F0D47">
              <w:rPr>
                <w:rFonts w:asciiTheme="minorHAnsi" w:hAnsiTheme="minorHAnsi" w:cs="Arial"/>
                <w:sz w:val="22"/>
              </w:rPr>
              <w:t>Windows 7 Professional CZ x64</w:t>
            </w:r>
          </w:p>
          <w:p w:rsidR="006F0D47" w:rsidRPr="00396A99" w:rsidRDefault="006F0D47" w:rsidP="006F0D4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Drivery: </w:t>
            </w:r>
            <w:r w:rsidRPr="006F0D47">
              <w:rPr>
                <w:rFonts w:asciiTheme="minorHAnsi" w:hAnsiTheme="minorHAnsi" w:cs="Arial"/>
                <w:sz w:val="22"/>
              </w:rPr>
              <w:t>32 bitové ovladače pro Windows XP Professional, 32 bitové i 64 bitové ovladače pro Windows 7 Professional, Všechny ovladače jsou instalovatelné pomocí INF souboru, Všechny ovladače jsou podepsané vydavatelem ověřeným certifikační autoritou</w:t>
            </w:r>
          </w:p>
          <w:p w:rsidR="006F0D47" w:rsidRPr="006F0D47" w:rsidRDefault="006F0D47" w:rsidP="006F0D4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</w:rPr>
              <w:t>Záruka: minimálně 4 roky</w:t>
            </w:r>
          </w:p>
        </w:tc>
        <w:tc>
          <w:tcPr>
            <w:tcW w:w="1088" w:type="dxa"/>
          </w:tcPr>
          <w:p w:rsidR="003C7CF9" w:rsidRPr="00507D07" w:rsidRDefault="005667B7" w:rsidP="00770259">
            <w:pPr>
              <w:spacing w:before="120" w:line="240" w:lineRule="auto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906C91" w:rsidRPr="000E4A65" w:rsidTr="00F0692C">
        <w:trPr>
          <w:trHeight w:val="674"/>
        </w:trPr>
        <w:tc>
          <w:tcPr>
            <w:tcW w:w="959" w:type="dxa"/>
          </w:tcPr>
          <w:p w:rsidR="00906C91" w:rsidRPr="006F46FD" w:rsidRDefault="00396A99" w:rsidP="006402A4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77" w:type="dxa"/>
          </w:tcPr>
          <w:p w:rsidR="006F0D47" w:rsidRPr="00396A99" w:rsidRDefault="006F0D47" w:rsidP="00396A99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 w:rsidRPr="00396A99">
              <w:rPr>
                <w:rFonts w:ascii="Calibri" w:hAnsi="Calibri"/>
                <w:b/>
                <w:sz w:val="28"/>
              </w:rPr>
              <w:t>LCD monitor</w:t>
            </w:r>
            <w:r w:rsidR="00906C91" w:rsidRPr="00396A99">
              <w:rPr>
                <w:rFonts w:ascii="Calibri" w:hAnsi="Calibri"/>
                <w:b/>
                <w:sz w:val="28"/>
              </w:rPr>
              <w:t xml:space="preserve"> </w:t>
            </w:r>
          </w:p>
          <w:p w:rsidR="00906C91" w:rsidRPr="00396A99" w:rsidRDefault="006F0D47" w:rsidP="00396A9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Výrobek:</w:t>
            </w:r>
            <w:r w:rsidRPr="00396A99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nový nebo repasovaný, stejný typ + značka všech 33 ks LCD</w:t>
            </w:r>
          </w:p>
          <w:p w:rsidR="006F0D47" w:rsidRPr="00396A99" w:rsidRDefault="006F0D47" w:rsidP="006F0D4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396A99">
              <w:rPr>
                <w:rFonts w:asciiTheme="minorHAnsi" w:hAnsiTheme="minorHAnsi" w:cs="Arial"/>
                <w:sz w:val="22"/>
              </w:rPr>
              <w:t xml:space="preserve">Poměr stran obrazovky: </w:t>
            </w:r>
            <w:r w:rsidR="002B4BAD">
              <w:rPr>
                <w:rFonts w:asciiTheme="minorHAnsi" w:hAnsiTheme="minorHAnsi" w:cs="Arial"/>
                <w:sz w:val="22"/>
              </w:rPr>
              <w:t>š</w:t>
            </w:r>
            <w:r w:rsidRPr="00396A99">
              <w:rPr>
                <w:rFonts w:asciiTheme="minorHAnsi" w:hAnsiTheme="minorHAnsi" w:cs="Arial"/>
                <w:sz w:val="22"/>
              </w:rPr>
              <w:t>irokoúhlý (16:10, 16:9)</w:t>
            </w:r>
          </w:p>
          <w:p w:rsidR="006F0D47" w:rsidRPr="00396A99" w:rsidRDefault="002B4BAD" w:rsidP="006F0D4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396A99">
              <w:rPr>
                <w:rFonts w:asciiTheme="minorHAnsi" w:hAnsiTheme="minorHAnsi" w:cs="Arial"/>
                <w:sz w:val="22"/>
              </w:rPr>
              <w:t>Úhlopříčka</w:t>
            </w:r>
            <w:r w:rsidR="002D3677" w:rsidRPr="00396A99">
              <w:rPr>
                <w:rFonts w:asciiTheme="minorHAnsi" w:hAnsiTheme="minorHAnsi" w:cs="Arial"/>
                <w:sz w:val="22"/>
              </w:rPr>
              <w:t>: minimálně 21,5“</w:t>
            </w:r>
          </w:p>
          <w:p w:rsidR="00396A99" w:rsidRPr="00396A99" w:rsidRDefault="00396A99" w:rsidP="00396A9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396A99">
              <w:rPr>
                <w:rFonts w:asciiTheme="minorHAnsi" w:hAnsiTheme="minorHAnsi" w:cs="Arial"/>
                <w:sz w:val="22"/>
              </w:rPr>
              <w:t>Vstup: Shodný s výstupem grafické karty nabízených PC</w:t>
            </w:r>
          </w:p>
          <w:p w:rsidR="00396A99" w:rsidRPr="00396A99" w:rsidRDefault="00396A99" w:rsidP="006F0D4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396A99">
              <w:rPr>
                <w:rFonts w:asciiTheme="minorHAnsi" w:hAnsiTheme="minorHAnsi" w:cs="Arial"/>
                <w:sz w:val="22"/>
              </w:rPr>
              <w:t>Displej: matný</w:t>
            </w:r>
          </w:p>
          <w:p w:rsidR="00396A99" w:rsidRPr="00396A99" w:rsidRDefault="00396A99" w:rsidP="006F0D4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396A99">
              <w:rPr>
                <w:rFonts w:asciiTheme="minorHAnsi" w:hAnsiTheme="minorHAnsi" w:cs="Arial"/>
                <w:sz w:val="22"/>
              </w:rPr>
              <w:t>Stabilní robustní podstavec</w:t>
            </w:r>
          </w:p>
          <w:p w:rsidR="00396A99" w:rsidRPr="00396A99" w:rsidRDefault="00396A99" w:rsidP="006F0D47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Záruka: minimálně 4 roky</w:t>
            </w:r>
          </w:p>
          <w:p w:rsidR="006F0D47" w:rsidRPr="006F0D47" w:rsidRDefault="006F0D47" w:rsidP="006F0D47">
            <w:pPr>
              <w:pStyle w:val="Default"/>
              <w:spacing w:before="120"/>
              <w:ind w:left="1168" w:hanging="113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</w:tcPr>
          <w:p w:rsidR="00906C91" w:rsidRPr="00507D07" w:rsidRDefault="006F0D47" w:rsidP="00770259">
            <w:pPr>
              <w:spacing w:before="120" w:line="240" w:lineRule="auto"/>
              <w:jc w:val="center"/>
              <w:rPr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>33</w:t>
            </w:r>
          </w:p>
        </w:tc>
      </w:tr>
      <w:tr w:rsidR="00906C91" w:rsidRPr="000E4A65" w:rsidTr="00F0692C">
        <w:trPr>
          <w:trHeight w:val="674"/>
        </w:trPr>
        <w:tc>
          <w:tcPr>
            <w:tcW w:w="959" w:type="dxa"/>
          </w:tcPr>
          <w:p w:rsidR="00906C91" w:rsidRPr="006F46FD" w:rsidRDefault="00396A99" w:rsidP="00C9205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77" w:type="dxa"/>
          </w:tcPr>
          <w:p w:rsidR="00396A99" w:rsidRPr="00396A99" w:rsidRDefault="00396A99" w:rsidP="00396A99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 w:rsidRPr="00396A99">
              <w:rPr>
                <w:rFonts w:ascii="Calibri" w:hAnsi="Calibri"/>
                <w:b/>
                <w:sz w:val="28"/>
              </w:rPr>
              <w:t>Klávesnice</w:t>
            </w:r>
          </w:p>
          <w:p w:rsidR="00396A99" w:rsidRDefault="00396A99" w:rsidP="00396A9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USB, CZ</w:t>
            </w:r>
          </w:p>
          <w:p w:rsidR="00396A99" w:rsidRDefault="00396A99" w:rsidP="00396A9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Záruka: minimálně 2 roky</w:t>
            </w:r>
          </w:p>
          <w:p w:rsidR="00396A99" w:rsidRPr="00396A99" w:rsidRDefault="00396A99" w:rsidP="00396A9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Nová</w:t>
            </w:r>
          </w:p>
        </w:tc>
        <w:tc>
          <w:tcPr>
            <w:tcW w:w="1088" w:type="dxa"/>
          </w:tcPr>
          <w:p w:rsidR="00906C91" w:rsidRPr="00507D07" w:rsidRDefault="00396A99" w:rsidP="00C92050">
            <w:pPr>
              <w:spacing w:before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CC7FDC" w:rsidRPr="000E4A65" w:rsidTr="00CC7FDC">
        <w:trPr>
          <w:trHeight w:val="674"/>
        </w:trPr>
        <w:tc>
          <w:tcPr>
            <w:tcW w:w="959" w:type="dxa"/>
          </w:tcPr>
          <w:p w:rsidR="00CC7FDC" w:rsidRDefault="00396A99" w:rsidP="00C9205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77" w:type="dxa"/>
            <w:vAlign w:val="center"/>
          </w:tcPr>
          <w:p w:rsidR="00CC7FDC" w:rsidRPr="00396A99" w:rsidRDefault="00396A99" w:rsidP="00396A99">
            <w:pPr>
              <w:spacing w:line="276" w:lineRule="auto"/>
              <w:rPr>
                <w:rFonts w:ascii="Calibri" w:hAnsi="Calibri"/>
                <w:b/>
                <w:sz w:val="28"/>
              </w:rPr>
            </w:pPr>
            <w:r w:rsidRPr="00396A99">
              <w:rPr>
                <w:rFonts w:ascii="Calibri" w:hAnsi="Calibri"/>
                <w:b/>
                <w:sz w:val="28"/>
              </w:rPr>
              <w:t>Myš</w:t>
            </w:r>
          </w:p>
          <w:p w:rsidR="00396A99" w:rsidRDefault="00396A99" w:rsidP="00396A9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USB, CZ</w:t>
            </w:r>
          </w:p>
          <w:p w:rsidR="00396A99" w:rsidRDefault="00396A99" w:rsidP="00396A9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Záruka: minimálně 2 roky</w:t>
            </w:r>
          </w:p>
          <w:p w:rsidR="002B4BAD" w:rsidRPr="002B4BAD" w:rsidRDefault="00396A99" w:rsidP="002B4BAD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Nová</w:t>
            </w:r>
          </w:p>
        </w:tc>
        <w:tc>
          <w:tcPr>
            <w:tcW w:w="1088" w:type="dxa"/>
          </w:tcPr>
          <w:p w:rsidR="00CC7FDC" w:rsidRPr="00507D07" w:rsidRDefault="00396A99" w:rsidP="00C92050">
            <w:pPr>
              <w:spacing w:before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46</w:t>
            </w:r>
          </w:p>
        </w:tc>
      </w:tr>
      <w:tr w:rsidR="00CC7FDC" w:rsidRPr="000E4A65" w:rsidTr="00CC7FDC">
        <w:trPr>
          <w:trHeight w:val="674"/>
        </w:trPr>
        <w:tc>
          <w:tcPr>
            <w:tcW w:w="959" w:type="dxa"/>
          </w:tcPr>
          <w:p w:rsidR="00CC7FDC" w:rsidRDefault="00396A99" w:rsidP="00C9205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477" w:type="dxa"/>
            <w:vAlign w:val="center"/>
          </w:tcPr>
          <w:p w:rsidR="002B4BAD" w:rsidRPr="00394701" w:rsidRDefault="00A71F70" w:rsidP="002B4BAD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</w:rPr>
              <w:t xml:space="preserve">Napájecí kabel </w:t>
            </w:r>
            <w:r w:rsidR="002B4BAD" w:rsidRPr="002B4BAD">
              <w:rPr>
                <w:rFonts w:ascii="Calibri" w:hAnsi="Calibri"/>
                <w:b/>
                <w:sz w:val="28"/>
              </w:rPr>
              <w:t>PC + LCD</w:t>
            </w:r>
          </w:p>
        </w:tc>
        <w:tc>
          <w:tcPr>
            <w:tcW w:w="1088" w:type="dxa"/>
          </w:tcPr>
          <w:p w:rsidR="00CC7FDC" w:rsidRPr="00507D07" w:rsidRDefault="00A33646" w:rsidP="00C92050">
            <w:pPr>
              <w:spacing w:before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79</w:t>
            </w:r>
          </w:p>
        </w:tc>
      </w:tr>
      <w:tr w:rsidR="002B4BAD" w:rsidRPr="000E4A65" w:rsidTr="00CC7FDC">
        <w:trPr>
          <w:trHeight w:val="674"/>
        </w:trPr>
        <w:tc>
          <w:tcPr>
            <w:tcW w:w="959" w:type="dxa"/>
          </w:tcPr>
          <w:p w:rsidR="002B4BAD" w:rsidRDefault="002B4BAD" w:rsidP="00C92050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77" w:type="dxa"/>
            <w:vAlign w:val="center"/>
          </w:tcPr>
          <w:p w:rsidR="002B4BAD" w:rsidRPr="00396A99" w:rsidRDefault="002B4BAD" w:rsidP="006466E0">
            <w:pPr>
              <w:jc w:val="left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VGA kabel PC - LCD</w:t>
            </w:r>
          </w:p>
        </w:tc>
        <w:tc>
          <w:tcPr>
            <w:tcW w:w="1088" w:type="dxa"/>
          </w:tcPr>
          <w:p w:rsidR="002B4BAD" w:rsidRPr="00507D07" w:rsidRDefault="002B4BAD" w:rsidP="00C92050">
            <w:pPr>
              <w:spacing w:before="12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</w:tr>
    </w:tbl>
    <w:p w:rsidR="00C92050" w:rsidRDefault="00C92050" w:rsidP="008A3D76">
      <w:pPr>
        <w:jc w:val="left"/>
        <w:rPr>
          <w:b/>
        </w:rPr>
      </w:pPr>
    </w:p>
    <w:p w:rsidR="002B4BAD" w:rsidRDefault="002B4BAD" w:rsidP="008A3D76">
      <w:pPr>
        <w:jc w:val="left"/>
        <w:rPr>
          <w:b/>
        </w:rPr>
      </w:pPr>
    </w:p>
    <w:p w:rsidR="002B4BAD" w:rsidRDefault="002B4BAD" w:rsidP="008A3D76">
      <w:pPr>
        <w:jc w:val="left"/>
        <w:rPr>
          <w:b/>
        </w:rPr>
      </w:pPr>
    </w:p>
    <w:p w:rsidR="008A3D76" w:rsidRPr="007A1DE1" w:rsidRDefault="008A3D76" w:rsidP="008A3D76">
      <w:pPr>
        <w:jc w:val="left"/>
        <w:rPr>
          <w:sz w:val="20"/>
        </w:rPr>
      </w:pPr>
      <w:r w:rsidRPr="000E4A65">
        <w:rPr>
          <w:b/>
        </w:rPr>
        <w:t>Kalkulace cenové nabídky</w:t>
      </w:r>
      <w:r w:rsidR="007A1DE1">
        <w:rPr>
          <w:b/>
        </w:rPr>
        <w:t xml:space="preserve"> </w:t>
      </w:r>
      <w:r w:rsidR="007A1DE1">
        <w:rPr>
          <w:sz w:val="20"/>
        </w:rPr>
        <w:t>(vyplňuje uchazeč)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926"/>
        <w:gridCol w:w="1940"/>
        <w:gridCol w:w="921"/>
        <w:gridCol w:w="1516"/>
        <w:gridCol w:w="1705"/>
        <w:gridCol w:w="639"/>
        <w:gridCol w:w="1641"/>
      </w:tblGrid>
      <w:tr w:rsidR="008A3D76" w:rsidRPr="000E4A65" w:rsidTr="00906C91"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>Po</w:t>
            </w:r>
            <w:r w:rsidR="00354AC4" w:rsidRPr="006F46FD">
              <w:rPr>
                <w:b/>
                <w:sz w:val="20"/>
                <w:szCs w:val="20"/>
              </w:rPr>
              <w:t>ř</w:t>
            </w:r>
            <w:r w:rsidRPr="006F46FD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>Počet ks</w:t>
            </w: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>Cena za ks bez DPH</w:t>
            </w: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>Cena celkem bez DPH</w:t>
            </w: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0" w:type="auto"/>
          </w:tcPr>
          <w:p w:rsidR="008A3D76" w:rsidRPr="006F46FD" w:rsidRDefault="008A3D76" w:rsidP="00C92050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 xml:space="preserve">Cena celkem </w:t>
            </w:r>
            <w:r w:rsidR="00C92050">
              <w:rPr>
                <w:b/>
                <w:sz w:val="20"/>
                <w:szCs w:val="20"/>
              </w:rPr>
              <w:t xml:space="preserve">  </w:t>
            </w:r>
            <w:r w:rsidRPr="006F46FD">
              <w:rPr>
                <w:b/>
                <w:sz w:val="20"/>
                <w:szCs w:val="20"/>
              </w:rPr>
              <w:t>s DPH</w:t>
            </w:r>
          </w:p>
        </w:tc>
      </w:tr>
      <w:tr w:rsidR="008A3D76" w:rsidRPr="000E4A65" w:rsidTr="00906C91">
        <w:trPr>
          <w:cantSplit/>
          <w:trHeight w:val="484"/>
        </w:trPr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F46F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A3D76" w:rsidRPr="006F46FD" w:rsidRDefault="00906C91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</w:p>
        </w:tc>
        <w:tc>
          <w:tcPr>
            <w:tcW w:w="0" w:type="auto"/>
            <w:vAlign w:val="center"/>
          </w:tcPr>
          <w:p w:rsidR="008A3D76" w:rsidRPr="00507D07" w:rsidRDefault="002B4BAD" w:rsidP="00C9205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D76" w:rsidRPr="000E4A65" w:rsidTr="00906C91"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F46F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A3D76" w:rsidRPr="006F46FD" w:rsidRDefault="002B4BAD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LCD monitor</w:t>
            </w:r>
          </w:p>
        </w:tc>
        <w:tc>
          <w:tcPr>
            <w:tcW w:w="0" w:type="auto"/>
            <w:vAlign w:val="center"/>
          </w:tcPr>
          <w:p w:rsidR="008A3D76" w:rsidRPr="00507D07" w:rsidRDefault="002B4BAD" w:rsidP="00C9205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906C91" w:rsidRPr="000E4A65" w:rsidTr="00906C91">
        <w:tc>
          <w:tcPr>
            <w:tcW w:w="0" w:type="auto"/>
            <w:vAlign w:val="center"/>
          </w:tcPr>
          <w:p w:rsidR="00906C91" w:rsidRDefault="002B4BAD" w:rsidP="00C9205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06C91" w:rsidRDefault="002B4BAD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Klávesnice</w:t>
            </w:r>
          </w:p>
        </w:tc>
        <w:tc>
          <w:tcPr>
            <w:tcW w:w="0" w:type="auto"/>
            <w:vAlign w:val="center"/>
          </w:tcPr>
          <w:p w:rsidR="00906C91" w:rsidRPr="00507D07" w:rsidRDefault="002B4BAD" w:rsidP="00507D07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906C91" w:rsidRPr="006F46FD" w:rsidRDefault="00906C91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6C91" w:rsidRPr="006F46FD" w:rsidRDefault="00906C91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6C91" w:rsidRPr="006F46FD" w:rsidRDefault="00906C91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6C91" w:rsidRPr="006F46FD" w:rsidRDefault="00906C91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D76" w:rsidRPr="000E4A65" w:rsidTr="00906C91">
        <w:tc>
          <w:tcPr>
            <w:tcW w:w="0" w:type="auto"/>
            <w:vAlign w:val="center"/>
          </w:tcPr>
          <w:p w:rsidR="008A3D76" w:rsidRPr="006F46FD" w:rsidRDefault="002B4BAD" w:rsidP="00C9205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A3D76" w:rsidRPr="006F46FD" w:rsidRDefault="002B4BAD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Myš</w:t>
            </w:r>
          </w:p>
        </w:tc>
        <w:tc>
          <w:tcPr>
            <w:tcW w:w="0" w:type="auto"/>
            <w:vAlign w:val="center"/>
          </w:tcPr>
          <w:p w:rsidR="008A3D76" w:rsidRPr="00507D07" w:rsidRDefault="002B4BAD" w:rsidP="00C9205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3D76" w:rsidRPr="006F46FD" w:rsidRDefault="008A3D76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967D9" w:rsidRPr="000E4A65" w:rsidTr="00906C91">
        <w:tc>
          <w:tcPr>
            <w:tcW w:w="0" w:type="auto"/>
            <w:vAlign w:val="center"/>
          </w:tcPr>
          <w:p w:rsidR="006967D9" w:rsidRDefault="002B4BAD" w:rsidP="00C9205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967D9" w:rsidRDefault="00A71F70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Napájecí kabel </w:t>
            </w:r>
            <w:r w:rsidR="002B4BAD">
              <w:rPr>
                <w:sz w:val="20"/>
                <w:szCs w:val="20"/>
              </w:rPr>
              <w:t>PC + LCD</w:t>
            </w:r>
          </w:p>
        </w:tc>
        <w:tc>
          <w:tcPr>
            <w:tcW w:w="0" w:type="auto"/>
            <w:vAlign w:val="center"/>
          </w:tcPr>
          <w:p w:rsidR="006967D9" w:rsidRPr="00507D07" w:rsidRDefault="00A33646" w:rsidP="00C9205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6967D9" w:rsidRPr="006F46FD" w:rsidRDefault="006967D9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7D9" w:rsidRPr="006F46FD" w:rsidRDefault="006967D9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7D9" w:rsidRPr="006F46FD" w:rsidRDefault="006967D9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7D9" w:rsidRPr="006F46FD" w:rsidRDefault="006967D9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6967D9" w:rsidRPr="000E4A65" w:rsidTr="00906C91">
        <w:tc>
          <w:tcPr>
            <w:tcW w:w="0" w:type="auto"/>
            <w:vAlign w:val="center"/>
          </w:tcPr>
          <w:p w:rsidR="006967D9" w:rsidRDefault="002B4BAD" w:rsidP="00C92050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6967D9" w:rsidRDefault="002B4BAD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VGA kabel PC - LCD</w:t>
            </w:r>
          </w:p>
        </w:tc>
        <w:tc>
          <w:tcPr>
            <w:tcW w:w="0" w:type="auto"/>
            <w:vAlign w:val="center"/>
          </w:tcPr>
          <w:p w:rsidR="006967D9" w:rsidRPr="00507D07" w:rsidRDefault="002B4BAD" w:rsidP="00C92050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6967D9" w:rsidRPr="006F46FD" w:rsidRDefault="006967D9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7D9" w:rsidRPr="006F46FD" w:rsidRDefault="006967D9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7D9" w:rsidRPr="006F46FD" w:rsidRDefault="006967D9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967D9" w:rsidRPr="006F46FD" w:rsidRDefault="006967D9" w:rsidP="00C92050">
            <w:pPr>
              <w:spacing w:before="120" w:after="12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D76" w:rsidRPr="000E4A65" w:rsidTr="00906C91">
        <w:tc>
          <w:tcPr>
            <w:tcW w:w="0" w:type="auto"/>
            <w:gridSpan w:val="4"/>
            <w:shd w:val="clear" w:color="auto" w:fill="D9D9D9"/>
            <w:vAlign w:val="bottom"/>
          </w:tcPr>
          <w:p w:rsidR="008A3D76" w:rsidRPr="006F46FD" w:rsidRDefault="008A3D76" w:rsidP="007559E0">
            <w:pPr>
              <w:spacing w:before="240" w:line="480" w:lineRule="auto"/>
              <w:jc w:val="left"/>
              <w:rPr>
                <w:b/>
                <w:sz w:val="20"/>
                <w:szCs w:val="20"/>
              </w:rPr>
            </w:pPr>
            <w:r w:rsidRPr="006F46FD">
              <w:rPr>
                <w:b/>
                <w:sz w:val="20"/>
                <w:szCs w:val="20"/>
              </w:rPr>
              <w:t>Celkem za zakázku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3D76" w:rsidRPr="006F46FD" w:rsidRDefault="008A3D76" w:rsidP="007559E0">
            <w:pPr>
              <w:spacing w:before="240" w:line="48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3D76" w:rsidRPr="006F46FD" w:rsidRDefault="008A3D76" w:rsidP="007559E0">
            <w:pPr>
              <w:spacing w:before="240" w:line="48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A3D76" w:rsidRPr="006F46FD" w:rsidRDefault="008A3D76" w:rsidP="007559E0">
            <w:pPr>
              <w:spacing w:before="240" w:line="480" w:lineRule="auto"/>
              <w:rPr>
                <w:b/>
                <w:sz w:val="20"/>
                <w:szCs w:val="20"/>
              </w:rPr>
            </w:pPr>
          </w:p>
        </w:tc>
      </w:tr>
    </w:tbl>
    <w:p w:rsidR="008A3D76" w:rsidRPr="000E4A65" w:rsidRDefault="008A3D76" w:rsidP="008A3D76">
      <w:pPr>
        <w:rPr>
          <w:sz w:val="20"/>
          <w:szCs w:val="20"/>
        </w:rPr>
      </w:pPr>
    </w:p>
    <w:p w:rsidR="008A034B" w:rsidRPr="000E4A65" w:rsidRDefault="00394701" w:rsidP="008A034B">
      <w:pPr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="008A034B" w:rsidRPr="000E4A65">
        <w:rPr>
          <w:b/>
          <w:sz w:val="20"/>
          <w:szCs w:val="20"/>
        </w:rPr>
        <w:t>estné prohlášení</w:t>
      </w:r>
    </w:p>
    <w:p w:rsidR="00377A42" w:rsidRDefault="008A034B" w:rsidP="008A034B">
      <w:pPr>
        <w:rPr>
          <w:sz w:val="20"/>
          <w:szCs w:val="20"/>
        </w:rPr>
      </w:pPr>
      <w:r w:rsidRPr="000E4A65">
        <w:rPr>
          <w:sz w:val="20"/>
          <w:szCs w:val="20"/>
        </w:rPr>
        <w:t>Čestně prohlašuji, že jednotlivé položky uvedené v tabulce s názvem  </w:t>
      </w:r>
      <w:r w:rsidRPr="000E4A65">
        <w:rPr>
          <w:b/>
          <w:sz w:val="20"/>
          <w:szCs w:val="20"/>
        </w:rPr>
        <w:t>Kalkulace cenové nabídky</w:t>
      </w:r>
      <w:r w:rsidRPr="000E4A65">
        <w:rPr>
          <w:sz w:val="20"/>
          <w:szCs w:val="20"/>
        </w:rPr>
        <w:t xml:space="preserve"> splňují všechny minimální požadavky uvedené v </w:t>
      </w:r>
      <w:r w:rsidRPr="000E4A65">
        <w:rPr>
          <w:b/>
          <w:sz w:val="20"/>
          <w:szCs w:val="20"/>
        </w:rPr>
        <w:t>Technické specifikaci</w:t>
      </w:r>
      <w:r w:rsidRPr="000E4A65">
        <w:rPr>
          <w:sz w:val="20"/>
          <w:szCs w:val="20"/>
        </w:rPr>
        <w:t xml:space="preserve"> uvedené </w:t>
      </w:r>
      <w:r w:rsidR="00376991">
        <w:rPr>
          <w:sz w:val="20"/>
          <w:szCs w:val="20"/>
        </w:rPr>
        <w:t xml:space="preserve">výše </w:t>
      </w:r>
      <w:r w:rsidRPr="000E4A65">
        <w:rPr>
          <w:sz w:val="20"/>
          <w:szCs w:val="20"/>
        </w:rPr>
        <w:t xml:space="preserve">této přílohy </w:t>
      </w:r>
      <w:r w:rsidR="00377A42" w:rsidRPr="00377A42">
        <w:rPr>
          <w:sz w:val="20"/>
          <w:szCs w:val="20"/>
        </w:rPr>
        <w:t>(</w:t>
      </w:r>
      <w:r w:rsidR="00377A42" w:rsidRPr="00377A42">
        <w:rPr>
          <w:sz w:val="20"/>
          <w:szCs w:val="20"/>
          <w:u w:val="single"/>
        </w:rPr>
        <w:t xml:space="preserve">uchazeč do textu doplní </w:t>
      </w:r>
      <w:r w:rsidR="006C04EA" w:rsidRPr="00377A42">
        <w:rPr>
          <w:sz w:val="20"/>
          <w:szCs w:val="20"/>
          <w:u w:val="single"/>
        </w:rPr>
        <w:t>přesnou technickou specifikaci</w:t>
      </w:r>
      <w:r w:rsidR="00377A42">
        <w:rPr>
          <w:sz w:val="20"/>
          <w:szCs w:val="20"/>
          <w:u w:val="single"/>
        </w:rPr>
        <w:t xml:space="preserve"> odpovídající dodávanému zboží</w:t>
      </w:r>
      <w:r w:rsidR="00377A42" w:rsidRPr="00377A42">
        <w:rPr>
          <w:sz w:val="20"/>
          <w:szCs w:val="20"/>
        </w:rPr>
        <w:t>)</w:t>
      </w:r>
      <w:r w:rsidR="00377A42">
        <w:rPr>
          <w:sz w:val="20"/>
          <w:szCs w:val="20"/>
        </w:rPr>
        <w:t>.</w:t>
      </w:r>
      <w:r w:rsidR="000F21D6">
        <w:rPr>
          <w:sz w:val="20"/>
          <w:szCs w:val="20"/>
        </w:rPr>
        <w:t xml:space="preserve"> </w:t>
      </w:r>
    </w:p>
    <w:p w:rsidR="008A034B" w:rsidRDefault="008A034B" w:rsidP="008A034B">
      <w:pPr>
        <w:rPr>
          <w:sz w:val="20"/>
          <w:szCs w:val="20"/>
        </w:rPr>
      </w:pPr>
      <w:r w:rsidRPr="000E4A65">
        <w:rPr>
          <w:sz w:val="20"/>
          <w:szCs w:val="20"/>
        </w:rPr>
        <w:t xml:space="preserve">V případě, že nabídnutá dodávka nedodrží minimální technickou specifikaci, </w:t>
      </w:r>
      <w:r w:rsidR="00C57CA1">
        <w:rPr>
          <w:sz w:val="20"/>
          <w:szCs w:val="20"/>
        </w:rPr>
        <w:t xml:space="preserve">bude </w:t>
      </w:r>
      <w:r w:rsidR="009D4C81">
        <w:rPr>
          <w:sz w:val="20"/>
          <w:szCs w:val="20"/>
        </w:rPr>
        <w:t xml:space="preserve">zadavatel </w:t>
      </w:r>
      <w:r w:rsidRPr="000E4A65">
        <w:rPr>
          <w:sz w:val="20"/>
          <w:szCs w:val="20"/>
        </w:rPr>
        <w:t>považovat toto nedodržení minimální technické specifikace za nesplnění požadavků zadavatele.</w:t>
      </w:r>
    </w:p>
    <w:p w:rsidR="009D4C81" w:rsidRPr="000E4A65" w:rsidRDefault="009D4C81" w:rsidP="008A034B">
      <w:pPr>
        <w:rPr>
          <w:sz w:val="20"/>
          <w:szCs w:val="20"/>
        </w:rPr>
      </w:pPr>
    </w:p>
    <w:p w:rsidR="008A034B" w:rsidRPr="000E4A65" w:rsidRDefault="008A034B" w:rsidP="008A034B">
      <w:pPr>
        <w:tabs>
          <w:tab w:val="left" w:pos="5954"/>
        </w:tabs>
        <w:rPr>
          <w:sz w:val="22"/>
        </w:rPr>
      </w:pPr>
      <w:r w:rsidRPr="000E4A65">
        <w:rPr>
          <w:sz w:val="22"/>
        </w:rPr>
        <w:t>V.....................................................dne.....................................</w:t>
      </w:r>
    </w:p>
    <w:p w:rsidR="008A034B" w:rsidRPr="000E4A65" w:rsidRDefault="008A034B" w:rsidP="008A034B">
      <w:pPr>
        <w:rPr>
          <w:sz w:val="22"/>
        </w:rPr>
      </w:pPr>
    </w:p>
    <w:p w:rsidR="008A034B" w:rsidRPr="000E4A65" w:rsidRDefault="008A034B" w:rsidP="008A034B">
      <w:pPr>
        <w:rPr>
          <w:sz w:val="22"/>
        </w:rPr>
      </w:pPr>
      <w:r w:rsidRPr="000E4A65">
        <w:rPr>
          <w:sz w:val="22"/>
        </w:rPr>
        <w:t>Jméno oprávněné osoby uchazeče...............................................</w:t>
      </w:r>
    </w:p>
    <w:p w:rsidR="008A034B" w:rsidRPr="000E4A65" w:rsidRDefault="008A034B" w:rsidP="008A034B">
      <w:pPr>
        <w:rPr>
          <w:sz w:val="22"/>
        </w:rPr>
      </w:pPr>
    </w:p>
    <w:p w:rsidR="00F33441" w:rsidRPr="000E4A65" w:rsidRDefault="008A034B" w:rsidP="006C04EA">
      <w:pPr>
        <w:rPr>
          <w:sz w:val="22"/>
        </w:rPr>
      </w:pPr>
      <w:r w:rsidRPr="000E4A65">
        <w:rPr>
          <w:sz w:val="22"/>
        </w:rPr>
        <w:t>Razítko a podpis oprávněné osoby uchazeče.................................</w:t>
      </w:r>
    </w:p>
    <w:sectPr w:rsidR="00F33441" w:rsidRPr="000E4A65" w:rsidSect="007E004A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B9" w:rsidRDefault="00D357B9" w:rsidP="008A3D76">
      <w:pPr>
        <w:spacing w:line="240" w:lineRule="auto"/>
      </w:pPr>
      <w:r>
        <w:separator/>
      </w:r>
    </w:p>
  </w:endnote>
  <w:endnote w:type="continuationSeparator" w:id="0">
    <w:p w:rsidR="00D357B9" w:rsidRDefault="00D357B9" w:rsidP="008A3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65" w:rsidRDefault="000E4A65">
    <w:pPr>
      <w:pStyle w:val="Zpat"/>
    </w:pPr>
    <w:r>
      <w:tab/>
    </w:r>
    <w:r>
      <w:tab/>
      <w:t xml:space="preserve">Stránka </w:t>
    </w:r>
    <w:r w:rsidR="003453DD">
      <w:rPr>
        <w:b/>
      </w:rPr>
      <w:fldChar w:fldCharType="begin"/>
    </w:r>
    <w:r>
      <w:rPr>
        <w:b/>
      </w:rPr>
      <w:instrText>PAGE  \* Arabic  \* MERGEFORMAT</w:instrText>
    </w:r>
    <w:r w:rsidR="003453DD">
      <w:rPr>
        <w:b/>
      </w:rPr>
      <w:fldChar w:fldCharType="separate"/>
    </w:r>
    <w:r w:rsidR="00A71F70">
      <w:rPr>
        <w:b/>
        <w:noProof/>
      </w:rPr>
      <w:t>2</w:t>
    </w:r>
    <w:r w:rsidR="003453DD">
      <w:rPr>
        <w:b/>
      </w:rPr>
      <w:fldChar w:fldCharType="end"/>
    </w:r>
    <w:r>
      <w:t xml:space="preserve"> z </w:t>
    </w:r>
    <w:fldSimple w:instr="NUMPAGES  \* Arabic  \* MERGEFORMAT">
      <w:r w:rsidR="00A71F70" w:rsidRPr="00A71F70">
        <w:rPr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B9" w:rsidRDefault="00D357B9" w:rsidP="008A3D76">
      <w:pPr>
        <w:spacing w:line="240" w:lineRule="auto"/>
      </w:pPr>
      <w:r>
        <w:separator/>
      </w:r>
    </w:p>
  </w:footnote>
  <w:footnote w:type="continuationSeparator" w:id="0">
    <w:p w:rsidR="00D357B9" w:rsidRDefault="00D357B9" w:rsidP="008A3D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CC4"/>
    <w:multiLevelType w:val="hybridMultilevel"/>
    <w:tmpl w:val="8654BEEE"/>
    <w:lvl w:ilvl="0" w:tplc="DE9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700E"/>
    <w:multiLevelType w:val="hybridMultilevel"/>
    <w:tmpl w:val="B08C6A90"/>
    <w:lvl w:ilvl="0" w:tplc="ADC4B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771A"/>
    <w:multiLevelType w:val="hybridMultilevel"/>
    <w:tmpl w:val="C198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915B2"/>
    <w:multiLevelType w:val="hybridMultilevel"/>
    <w:tmpl w:val="F458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6CEA"/>
    <w:multiLevelType w:val="hybridMultilevel"/>
    <w:tmpl w:val="590ED8BE"/>
    <w:lvl w:ilvl="0" w:tplc="DE9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F4DFA"/>
    <w:multiLevelType w:val="hybridMultilevel"/>
    <w:tmpl w:val="6B16A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7291F"/>
    <w:multiLevelType w:val="hybridMultilevel"/>
    <w:tmpl w:val="74ECEC4A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905"/>
    <w:rsid w:val="00026C45"/>
    <w:rsid w:val="00033545"/>
    <w:rsid w:val="00037025"/>
    <w:rsid w:val="0004672B"/>
    <w:rsid w:val="00046905"/>
    <w:rsid w:val="0008091C"/>
    <w:rsid w:val="0009349A"/>
    <w:rsid w:val="000C1BE4"/>
    <w:rsid w:val="000C3106"/>
    <w:rsid w:val="000D0829"/>
    <w:rsid w:val="000E29AD"/>
    <w:rsid w:val="000E4A65"/>
    <w:rsid w:val="000F21D6"/>
    <w:rsid w:val="0010245E"/>
    <w:rsid w:val="001368D3"/>
    <w:rsid w:val="0015363F"/>
    <w:rsid w:val="0015543A"/>
    <w:rsid w:val="001629D2"/>
    <w:rsid w:val="00187240"/>
    <w:rsid w:val="001C03F8"/>
    <w:rsid w:val="001C2BF1"/>
    <w:rsid w:val="001D4641"/>
    <w:rsid w:val="00206975"/>
    <w:rsid w:val="0020759C"/>
    <w:rsid w:val="00242974"/>
    <w:rsid w:val="00244B5F"/>
    <w:rsid w:val="00285F7F"/>
    <w:rsid w:val="002B4BAD"/>
    <w:rsid w:val="002D3677"/>
    <w:rsid w:val="002E18E0"/>
    <w:rsid w:val="002E6A9A"/>
    <w:rsid w:val="00304AE2"/>
    <w:rsid w:val="003131E8"/>
    <w:rsid w:val="00322FFD"/>
    <w:rsid w:val="003453DD"/>
    <w:rsid w:val="00354AC4"/>
    <w:rsid w:val="00366455"/>
    <w:rsid w:val="0037487E"/>
    <w:rsid w:val="00376991"/>
    <w:rsid w:val="00377A42"/>
    <w:rsid w:val="00384452"/>
    <w:rsid w:val="00394701"/>
    <w:rsid w:val="00396A99"/>
    <w:rsid w:val="003C7CF9"/>
    <w:rsid w:val="003D1E65"/>
    <w:rsid w:val="00422321"/>
    <w:rsid w:val="0045327B"/>
    <w:rsid w:val="004678AA"/>
    <w:rsid w:val="004F2FD4"/>
    <w:rsid w:val="00507D07"/>
    <w:rsid w:val="00554D17"/>
    <w:rsid w:val="005667B7"/>
    <w:rsid w:val="0058217B"/>
    <w:rsid w:val="005A5EA5"/>
    <w:rsid w:val="005B2B38"/>
    <w:rsid w:val="005D3248"/>
    <w:rsid w:val="005E0A6D"/>
    <w:rsid w:val="005E69F0"/>
    <w:rsid w:val="005F1C6C"/>
    <w:rsid w:val="00600F96"/>
    <w:rsid w:val="00617AAF"/>
    <w:rsid w:val="0063515E"/>
    <w:rsid w:val="006402A4"/>
    <w:rsid w:val="006466E0"/>
    <w:rsid w:val="006519EE"/>
    <w:rsid w:val="0066030D"/>
    <w:rsid w:val="00677124"/>
    <w:rsid w:val="006936DD"/>
    <w:rsid w:val="006967D9"/>
    <w:rsid w:val="006C04EA"/>
    <w:rsid w:val="006C2467"/>
    <w:rsid w:val="006C6236"/>
    <w:rsid w:val="006D2DD8"/>
    <w:rsid w:val="006F0D47"/>
    <w:rsid w:val="006F313D"/>
    <w:rsid w:val="006F46FD"/>
    <w:rsid w:val="00702A7C"/>
    <w:rsid w:val="00753245"/>
    <w:rsid w:val="007559E0"/>
    <w:rsid w:val="00770259"/>
    <w:rsid w:val="007A1DE1"/>
    <w:rsid w:val="007A2410"/>
    <w:rsid w:val="007B626F"/>
    <w:rsid w:val="007E004A"/>
    <w:rsid w:val="007E612A"/>
    <w:rsid w:val="007F673E"/>
    <w:rsid w:val="00815B84"/>
    <w:rsid w:val="00830F2E"/>
    <w:rsid w:val="0083558B"/>
    <w:rsid w:val="0084111B"/>
    <w:rsid w:val="00892744"/>
    <w:rsid w:val="008A034B"/>
    <w:rsid w:val="008A3D76"/>
    <w:rsid w:val="008A72D9"/>
    <w:rsid w:val="009034C0"/>
    <w:rsid w:val="00905248"/>
    <w:rsid w:val="0090634D"/>
    <w:rsid w:val="00906C91"/>
    <w:rsid w:val="00914CCB"/>
    <w:rsid w:val="009161DA"/>
    <w:rsid w:val="00923B0E"/>
    <w:rsid w:val="00941772"/>
    <w:rsid w:val="0095588A"/>
    <w:rsid w:val="00993C43"/>
    <w:rsid w:val="009B6E94"/>
    <w:rsid w:val="009C25EF"/>
    <w:rsid w:val="009D4C81"/>
    <w:rsid w:val="009D7275"/>
    <w:rsid w:val="00A33646"/>
    <w:rsid w:val="00A37B4F"/>
    <w:rsid w:val="00A42421"/>
    <w:rsid w:val="00A56430"/>
    <w:rsid w:val="00A570C7"/>
    <w:rsid w:val="00A71F70"/>
    <w:rsid w:val="00A77A43"/>
    <w:rsid w:val="00A83DE4"/>
    <w:rsid w:val="00A869CE"/>
    <w:rsid w:val="00AB26F0"/>
    <w:rsid w:val="00AB7DF3"/>
    <w:rsid w:val="00B01FCF"/>
    <w:rsid w:val="00B2374B"/>
    <w:rsid w:val="00B31146"/>
    <w:rsid w:val="00B510A7"/>
    <w:rsid w:val="00B56097"/>
    <w:rsid w:val="00B746ED"/>
    <w:rsid w:val="00B85E71"/>
    <w:rsid w:val="00B90134"/>
    <w:rsid w:val="00B96672"/>
    <w:rsid w:val="00BA1FB6"/>
    <w:rsid w:val="00BC1D63"/>
    <w:rsid w:val="00BC7A48"/>
    <w:rsid w:val="00BE07C8"/>
    <w:rsid w:val="00C14BE5"/>
    <w:rsid w:val="00C47578"/>
    <w:rsid w:val="00C57CA1"/>
    <w:rsid w:val="00C840EA"/>
    <w:rsid w:val="00C92050"/>
    <w:rsid w:val="00CA0A67"/>
    <w:rsid w:val="00CB6C88"/>
    <w:rsid w:val="00CC7FDC"/>
    <w:rsid w:val="00CE6AA7"/>
    <w:rsid w:val="00CF02E8"/>
    <w:rsid w:val="00CF4A9C"/>
    <w:rsid w:val="00D0249A"/>
    <w:rsid w:val="00D1500A"/>
    <w:rsid w:val="00D15BFA"/>
    <w:rsid w:val="00D357B9"/>
    <w:rsid w:val="00D411A3"/>
    <w:rsid w:val="00D81919"/>
    <w:rsid w:val="00D91E72"/>
    <w:rsid w:val="00DE602B"/>
    <w:rsid w:val="00DF4239"/>
    <w:rsid w:val="00E45E10"/>
    <w:rsid w:val="00E46285"/>
    <w:rsid w:val="00E47B09"/>
    <w:rsid w:val="00E73BAC"/>
    <w:rsid w:val="00E810B9"/>
    <w:rsid w:val="00ED4022"/>
    <w:rsid w:val="00EF4701"/>
    <w:rsid w:val="00F060C4"/>
    <w:rsid w:val="00F0692C"/>
    <w:rsid w:val="00F17E29"/>
    <w:rsid w:val="00F213FF"/>
    <w:rsid w:val="00F2183A"/>
    <w:rsid w:val="00F33441"/>
    <w:rsid w:val="00F5499C"/>
    <w:rsid w:val="00F7750E"/>
    <w:rsid w:val="00FB5C94"/>
    <w:rsid w:val="00FC3525"/>
    <w:rsid w:val="00FD4286"/>
    <w:rsid w:val="00FE194B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8D3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54D17"/>
    <w:pPr>
      <w:keepNext/>
      <w:spacing w:before="240" w:after="240"/>
      <w:jc w:val="left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68D3"/>
    <w:pPr>
      <w:keepNext/>
      <w:spacing w:before="360" w:after="12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368D3"/>
    <w:pPr>
      <w:keepNext/>
      <w:spacing w:before="12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4D17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1368D3"/>
    <w:rPr>
      <w:rFonts w:ascii="Arial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1368D3"/>
    <w:rPr>
      <w:rFonts w:ascii="Arial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54D17"/>
    <w:pPr>
      <w:ind w:left="720"/>
      <w:contextualSpacing/>
    </w:pPr>
  </w:style>
  <w:style w:type="paragraph" w:styleId="Revize">
    <w:name w:val="Revision"/>
    <w:hidden/>
    <w:uiPriority w:val="99"/>
    <w:semiHidden/>
    <w:rsid w:val="00D15BFA"/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BF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15BFA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6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3D7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8A3D76"/>
    <w:rPr>
      <w:rFonts w:ascii="Arial" w:hAnsi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D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8A3D76"/>
    <w:rPr>
      <w:rFonts w:ascii="Arial" w:hAnsi="Arial"/>
      <w:sz w:val="24"/>
      <w:szCs w:val="24"/>
      <w:lang w:eastAsia="cs-CZ"/>
    </w:rPr>
  </w:style>
  <w:style w:type="paragraph" w:customStyle="1" w:styleId="Default">
    <w:name w:val="Default"/>
    <w:rsid w:val="00102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54A8-9284-46F6-8DD6-252606A9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Matiční gymnázium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Martinák</dc:creator>
  <cp:lastModifiedBy>Libor Borč</cp:lastModifiedBy>
  <cp:revision>14</cp:revision>
  <cp:lastPrinted>2014-01-28T12:29:00Z</cp:lastPrinted>
  <dcterms:created xsi:type="dcterms:W3CDTF">2014-02-10T11:11:00Z</dcterms:created>
  <dcterms:modified xsi:type="dcterms:W3CDTF">2014-04-23T09:11:00Z</dcterms:modified>
</cp:coreProperties>
</file>